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CADC" w14:textId="7EEA9688" w:rsidR="0050115D" w:rsidRPr="00FB2D2F" w:rsidRDefault="0050115D" w:rsidP="0050115D">
      <w:pPr>
        <w:spacing w:after="0"/>
        <w:rPr>
          <w:b/>
          <w:bCs/>
          <w:sz w:val="44"/>
          <w:szCs w:val="44"/>
          <w:u w:val="single"/>
        </w:rPr>
      </w:pPr>
      <w:r w:rsidRPr="00FB2D2F">
        <w:rPr>
          <w:b/>
          <w:bCs/>
          <w:sz w:val="44"/>
          <w:szCs w:val="44"/>
          <w:u w:val="single"/>
        </w:rPr>
        <w:t xml:space="preserve">Tema </w:t>
      </w:r>
      <w:r>
        <w:rPr>
          <w:b/>
          <w:bCs/>
          <w:sz w:val="44"/>
          <w:szCs w:val="44"/>
          <w:u w:val="single"/>
        </w:rPr>
        <w:t>8</w:t>
      </w:r>
      <w:r>
        <w:rPr>
          <w:b/>
          <w:bCs/>
          <w:sz w:val="44"/>
          <w:szCs w:val="44"/>
          <w:u w:val="single"/>
        </w:rPr>
        <w:t xml:space="preserve"> </w:t>
      </w:r>
      <w:r>
        <w:rPr>
          <w:b/>
          <w:bCs/>
          <w:sz w:val="44"/>
          <w:szCs w:val="44"/>
          <w:u w:val="single"/>
        </w:rPr>
        <w:t xml:space="preserve"> Gracias por darnos la vida</w:t>
      </w:r>
    </w:p>
    <w:p w14:paraId="31913735" w14:textId="0CB6A0DC" w:rsidR="0050115D" w:rsidRDefault="0050115D" w:rsidP="005011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Objetivo: </w:t>
      </w:r>
      <w:r>
        <w:rPr>
          <w:sz w:val="32"/>
          <w:szCs w:val="32"/>
        </w:rPr>
        <w:tab/>
      </w:r>
      <w:r>
        <w:rPr>
          <w:sz w:val="32"/>
          <w:szCs w:val="32"/>
        </w:rPr>
        <w:t>Reconocer las semejanzas que se dan entre las personas y comprender que hemos sido creados por Dios</w:t>
      </w:r>
      <w:r>
        <w:rPr>
          <w:sz w:val="32"/>
          <w:szCs w:val="32"/>
        </w:rPr>
        <w:t>.</w:t>
      </w:r>
    </w:p>
    <w:p w14:paraId="2AFFCB90" w14:textId="23E35F75" w:rsidR="0050115D" w:rsidRDefault="0050115D" w:rsidP="0050115D">
      <w:pPr>
        <w:spacing w:after="0"/>
        <w:rPr>
          <w:sz w:val="32"/>
          <w:szCs w:val="32"/>
        </w:rPr>
      </w:pPr>
      <w:r>
        <w:rPr>
          <w:sz w:val="32"/>
          <w:szCs w:val="32"/>
        </w:rPr>
        <w:t>Catecismo pagina 3</w:t>
      </w:r>
      <w:r>
        <w:rPr>
          <w:sz w:val="32"/>
          <w:szCs w:val="32"/>
        </w:rPr>
        <w:t>6</w:t>
      </w:r>
    </w:p>
    <w:p w14:paraId="64D1C439" w14:textId="5E61ABCD" w:rsidR="0050115D" w:rsidRDefault="0050115D" w:rsidP="0050115D">
      <w:pPr>
        <w:spacing w:after="0"/>
        <w:rPr>
          <w:sz w:val="32"/>
          <w:szCs w:val="32"/>
        </w:rPr>
      </w:pPr>
    </w:p>
    <w:p w14:paraId="6408C34B" w14:textId="340D9069" w:rsidR="0050115D" w:rsidRDefault="0050115D" w:rsidP="0050115D">
      <w:pPr>
        <w:spacing w:after="0"/>
        <w:rPr>
          <w:sz w:val="32"/>
          <w:szCs w:val="32"/>
        </w:rPr>
      </w:pPr>
      <w:r w:rsidRPr="0050115D">
        <w:rPr>
          <w:sz w:val="32"/>
          <w:szCs w:val="32"/>
        </w:rPr>
        <w:drawing>
          <wp:inline distT="0" distB="0" distL="0" distR="0" wp14:anchorId="38241AD6" wp14:editId="31D42EA0">
            <wp:extent cx="6645910" cy="1896745"/>
            <wp:effectExtent l="0" t="0" r="254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9CF49" w14:textId="184F397E" w:rsidR="0050115D" w:rsidRDefault="0050115D" w:rsidP="0050115D">
      <w:pPr>
        <w:spacing w:after="0"/>
        <w:rPr>
          <w:sz w:val="32"/>
          <w:szCs w:val="32"/>
        </w:rPr>
      </w:pPr>
      <w:r>
        <w:rPr>
          <w:sz w:val="32"/>
          <w:szCs w:val="32"/>
        </w:rPr>
        <w:t>Comentad con los niños en que os parecéis, que rasgos son de papa, mama o de los abuelos.</w:t>
      </w:r>
    </w:p>
    <w:p w14:paraId="325D64ED" w14:textId="6E5FABD1" w:rsidR="0050115D" w:rsidRDefault="0050115D" w:rsidP="0050115D">
      <w:pPr>
        <w:spacing w:after="0"/>
        <w:rPr>
          <w:sz w:val="32"/>
          <w:szCs w:val="32"/>
        </w:rPr>
      </w:pPr>
      <w:r>
        <w:rPr>
          <w:sz w:val="32"/>
          <w:szCs w:val="32"/>
        </w:rPr>
        <w:t>Colorea las letras de la página 38</w:t>
      </w:r>
    </w:p>
    <w:p w14:paraId="674F60DE" w14:textId="6B440CDF" w:rsidR="0050115D" w:rsidRDefault="0050115D" w:rsidP="0050115D">
      <w:pPr>
        <w:spacing w:after="0"/>
        <w:rPr>
          <w:sz w:val="32"/>
          <w:szCs w:val="32"/>
        </w:rPr>
      </w:pPr>
    </w:p>
    <w:p w14:paraId="2CAEBA41" w14:textId="50B5573F" w:rsidR="0050115D" w:rsidRDefault="0050115D" w:rsidP="0050115D">
      <w:pPr>
        <w:spacing w:after="0"/>
        <w:rPr>
          <w:sz w:val="32"/>
          <w:szCs w:val="32"/>
        </w:rPr>
      </w:pPr>
      <w:r w:rsidRPr="0050115D">
        <w:rPr>
          <w:sz w:val="32"/>
          <w:szCs w:val="32"/>
        </w:rPr>
        <w:drawing>
          <wp:inline distT="0" distB="0" distL="0" distR="0" wp14:anchorId="7B18A848" wp14:editId="03CC53BE">
            <wp:extent cx="6645910" cy="2028825"/>
            <wp:effectExtent l="0" t="0" r="254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0E0B4" w14:textId="124049FB" w:rsidR="0050115D" w:rsidRDefault="0050115D" w:rsidP="0050115D">
      <w:pPr>
        <w:spacing w:after="0"/>
        <w:rPr>
          <w:sz w:val="32"/>
          <w:szCs w:val="32"/>
        </w:rPr>
      </w:pPr>
      <w:r w:rsidRPr="0050115D">
        <w:rPr>
          <w:sz w:val="32"/>
          <w:szCs w:val="32"/>
        </w:rPr>
        <w:drawing>
          <wp:inline distT="0" distB="0" distL="0" distR="0" wp14:anchorId="7A4DB1EA" wp14:editId="1089D1BF">
            <wp:extent cx="6645910" cy="2943860"/>
            <wp:effectExtent l="0" t="0" r="254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E17F" w14:textId="4B0F0768" w:rsidR="0050115D" w:rsidRDefault="0050115D" w:rsidP="0050115D">
      <w:pPr>
        <w:spacing w:after="0"/>
        <w:rPr>
          <w:sz w:val="32"/>
          <w:szCs w:val="32"/>
        </w:rPr>
      </w:pPr>
      <w:r>
        <w:rPr>
          <w:sz w:val="32"/>
          <w:szCs w:val="32"/>
        </w:rPr>
        <w:t>En la Página 39 hacemos la oración y leemos la canción.</w:t>
      </w:r>
    </w:p>
    <w:p w14:paraId="1A9BEE7C" w14:textId="3974C7BB" w:rsidR="00AF1B2D" w:rsidRDefault="00AF1B2D" w:rsidP="0050115D">
      <w:pPr>
        <w:spacing w:after="0"/>
        <w:rPr>
          <w:sz w:val="32"/>
          <w:szCs w:val="32"/>
        </w:rPr>
      </w:pPr>
      <w:r w:rsidRPr="00AF1B2D">
        <w:rPr>
          <w:sz w:val="32"/>
          <w:szCs w:val="32"/>
        </w:rPr>
        <w:lastRenderedPageBreak/>
        <w:drawing>
          <wp:inline distT="0" distB="0" distL="0" distR="0" wp14:anchorId="501F144B" wp14:editId="1B3F81A6">
            <wp:extent cx="6645910" cy="200787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1102F" w14:textId="77777777" w:rsidR="002B7DE9" w:rsidRDefault="002B7DE9"/>
    <w:sectPr w:rsidR="002B7DE9" w:rsidSect="00501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A2"/>
    <w:rsid w:val="002B7DE9"/>
    <w:rsid w:val="0050115D"/>
    <w:rsid w:val="00AF1B2D"/>
    <w:rsid w:val="00B5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9D1A"/>
  <w15:chartTrackingRefBased/>
  <w15:docId w15:val="{7BC7628E-461E-46EA-8566-2DA39FAD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D4A4-4004-4203-9A50-4F5F2E9F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AGUEDA MARTIN</dc:creator>
  <cp:keywords/>
  <dc:description/>
  <cp:lastModifiedBy>ALFONSO AGUEDA MARTIN</cp:lastModifiedBy>
  <cp:revision>2</cp:revision>
  <dcterms:created xsi:type="dcterms:W3CDTF">2021-03-06T20:21:00Z</dcterms:created>
  <dcterms:modified xsi:type="dcterms:W3CDTF">2021-03-06T20:32:00Z</dcterms:modified>
</cp:coreProperties>
</file>